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09" w:rsidRPr="006F7009" w:rsidRDefault="006F7009" w:rsidP="006F7009">
      <w:pPr>
        <w:spacing w:before="75" w:after="150" w:line="240" w:lineRule="auto"/>
        <w:outlineLvl w:val="1"/>
        <w:rPr>
          <w:rFonts w:ascii="&amp;quot" w:eastAsia="Times New Roman" w:hAnsi="&amp;quot" w:cs="Times New Roman"/>
          <w:color w:val="333333"/>
          <w:sz w:val="45"/>
          <w:szCs w:val="45"/>
        </w:rPr>
      </w:pPr>
      <w:r w:rsidRPr="006F7009">
        <w:rPr>
          <w:rFonts w:ascii="&amp;quot" w:eastAsia="Times New Roman" w:hAnsi="&amp;quot" w:cs="Times New Roman"/>
          <w:color w:val="333333"/>
          <w:sz w:val="45"/>
          <w:szCs w:val="45"/>
        </w:rPr>
        <w:t>Carta d'identità cittadini italiani minorenni</w:t>
      </w:r>
    </w:p>
    <w:p w:rsidR="006F7009" w:rsidRPr="006F7009" w:rsidRDefault="006F7009" w:rsidP="006F7009">
      <w:pPr>
        <w:pBdr>
          <w:bottom w:val="single" w:sz="12" w:space="4" w:color="B31B34"/>
        </w:pBdr>
        <w:spacing w:line="240" w:lineRule="auto"/>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 xml:space="preserve">Riferimenti del Procedimento </w:t>
      </w:r>
    </w:p>
    <w:p w:rsidR="006F7009" w:rsidRPr="006F7009" w:rsidRDefault="006F7009" w:rsidP="006F7009">
      <w:pPr>
        <w:spacing w:before="150" w:after="150" w:line="240" w:lineRule="auto"/>
        <w:outlineLvl w:val="5"/>
        <w:rPr>
          <w:rFonts w:ascii="inherit" w:eastAsia="Times New Roman" w:hAnsi="inherit" w:cs="Times New Roman"/>
          <w:sz w:val="18"/>
          <w:szCs w:val="18"/>
        </w:rPr>
      </w:pPr>
      <w:r w:rsidRPr="006F7009">
        <w:rPr>
          <w:rFonts w:ascii="inherit" w:eastAsia="Times New Roman" w:hAnsi="inherit" w:cs="Times New Roman"/>
          <w:sz w:val="18"/>
          <w:szCs w:val="18"/>
        </w:rPr>
        <w:t>Codice procedimento: AN16</w:t>
      </w:r>
    </w:p>
    <w:p w:rsidR="006F7009" w:rsidRPr="006F7009" w:rsidRDefault="006F7009" w:rsidP="006F7009">
      <w:pPr>
        <w:spacing w:after="150" w:line="240" w:lineRule="auto"/>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 xml:space="preserve">Ufficio di riferimento: </w:t>
      </w:r>
      <w:hyperlink r:id="rId6" w:tgtFrame="_blank" w:history="1">
        <w:r w:rsidRPr="006F7009">
          <w:rPr>
            <w:rFonts w:ascii="&amp;quot" w:eastAsia="Times New Roman" w:hAnsi="&amp;quot" w:cs="Times New Roman"/>
            <w:color w:val="B31B34"/>
            <w:sz w:val="20"/>
            <w:szCs w:val="20"/>
            <w:u w:val="single"/>
          </w:rPr>
          <w:t>Ufficio Anagrafe</w:t>
        </w:r>
      </w:hyperlink>
    </w:p>
    <w:p w:rsidR="004113F7" w:rsidRDefault="004113F7" w:rsidP="004113F7">
      <w:pPr>
        <w:spacing w:after="150" w:line="240" w:lineRule="auto"/>
        <w:rPr>
          <w:rFonts w:ascii="&amp;quot" w:eastAsia="Times New Roman" w:hAnsi="&amp;quot" w:cs="Times New Roman"/>
          <w:color w:val="555555"/>
          <w:sz w:val="20"/>
          <w:szCs w:val="20"/>
        </w:rPr>
      </w:pPr>
      <w:r>
        <w:rPr>
          <w:rFonts w:ascii="&amp;quot" w:eastAsia="Times New Roman" w:hAnsi="&amp;quot" w:cs="Times New Roman"/>
          <w:color w:val="555555"/>
          <w:sz w:val="20"/>
          <w:szCs w:val="20"/>
        </w:rPr>
        <w:t xml:space="preserve">Responsabile del Procedimento: </w:t>
      </w:r>
      <w:r>
        <w:rPr>
          <w:rFonts w:ascii="&amp;quot" w:eastAsia="Times New Roman" w:hAnsi="&amp;quot" w:cs="Times New Roman"/>
          <w:color w:val="555555"/>
          <w:sz w:val="20"/>
          <w:szCs w:val="20"/>
          <w:highlight w:val="yellow"/>
        </w:rPr>
        <w:t>Roberta Carletti – Istruttore amministrativo ed Ufficiale di Stato Civile</w:t>
      </w:r>
      <w:r>
        <w:rPr>
          <w:rFonts w:ascii="&amp;quot" w:eastAsia="Times New Roman" w:hAnsi="&amp;quot" w:cs="Times New Roman"/>
          <w:color w:val="555555"/>
          <w:sz w:val="20"/>
          <w:szCs w:val="20"/>
        </w:rPr>
        <w:t xml:space="preserve"> per delegazione avuta</w:t>
      </w:r>
    </w:p>
    <w:p w:rsidR="004113F7" w:rsidRDefault="004113F7" w:rsidP="004113F7">
      <w:pPr>
        <w:spacing w:after="150" w:line="240" w:lineRule="auto"/>
        <w:rPr>
          <w:rFonts w:ascii="&amp;quot" w:eastAsia="Times New Roman" w:hAnsi="&amp;quot" w:cs="Times New Roman"/>
          <w:color w:val="555555"/>
          <w:sz w:val="20"/>
          <w:szCs w:val="20"/>
        </w:rPr>
      </w:pPr>
      <w:r>
        <w:rPr>
          <w:rFonts w:ascii="&amp;quot" w:eastAsia="Times New Roman" w:hAnsi="&amp;quot" w:cs="Times New Roman"/>
          <w:color w:val="555555"/>
          <w:sz w:val="20"/>
          <w:szCs w:val="20"/>
        </w:rPr>
        <w:t>E-mail</w:t>
      </w:r>
      <w:r>
        <w:rPr>
          <w:rFonts w:ascii="&amp;quot" w:eastAsia="Times New Roman" w:hAnsi="&amp;quot" w:cs="Times New Roman"/>
          <w:color w:val="555555"/>
          <w:sz w:val="20"/>
          <w:szCs w:val="20"/>
          <w:highlight w:val="yellow"/>
        </w:rPr>
        <w:t>: info@comune.valleve.bg.it</w:t>
      </w:r>
    </w:p>
    <w:p w:rsidR="004113F7" w:rsidRDefault="004113F7" w:rsidP="004113F7">
      <w:pPr>
        <w:spacing w:after="150" w:line="240" w:lineRule="auto"/>
        <w:rPr>
          <w:rFonts w:ascii="&amp;quot" w:eastAsia="Times New Roman" w:hAnsi="&amp;quot" w:cs="Times New Roman"/>
          <w:color w:val="555555"/>
          <w:sz w:val="20"/>
          <w:szCs w:val="20"/>
        </w:rPr>
      </w:pPr>
      <w:r>
        <w:rPr>
          <w:rFonts w:ascii="&amp;quot" w:eastAsia="Times New Roman" w:hAnsi="&amp;quot" w:cs="Times New Roman"/>
          <w:color w:val="555555"/>
          <w:sz w:val="20"/>
          <w:szCs w:val="20"/>
        </w:rPr>
        <w:t>Telefono: 0345-78005</w:t>
      </w:r>
    </w:p>
    <w:p w:rsidR="006F7009" w:rsidRPr="006F7009" w:rsidRDefault="006F7009" w:rsidP="006F7009">
      <w:pPr>
        <w:spacing w:after="150" w:line="240" w:lineRule="auto"/>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 xml:space="preserve">Soggetto con potere sostitutivo: </w:t>
      </w:r>
      <w:hyperlink r:id="rId7" w:history="1">
        <w:r w:rsidRPr="006F7009">
          <w:rPr>
            <w:rFonts w:ascii="&amp;quot" w:eastAsia="Times New Roman" w:hAnsi="&amp;quot" w:cs="Times New Roman"/>
            <w:color w:val="B31B34"/>
            <w:sz w:val="20"/>
            <w:szCs w:val="20"/>
            <w:u w:val="single"/>
          </w:rPr>
          <w:t>---</w:t>
        </w:r>
      </w:hyperlink>
    </w:p>
    <w:p w:rsidR="006F7009" w:rsidRPr="006F7009" w:rsidRDefault="006F7009" w:rsidP="006F7009">
      <w:pPr>
        <w:spacing w:after="150" w:line="240" w:lineRule="auto"/>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 xml:space="preserve">E-mail Sostituto: </w:t>
      </w:r>
      <w:hyperlink r:id="rId8" w:history="1">
        <w:r w:rsidRPr="006F7009">
          <w:rPr>
            <w:rFonts w:ascii="&amp;quot" w:eastAsia="Times New Roman" w:hAnsi="&amp;quot" w:cs="Times New Roman"/>
            <w:color w:val="B31B34"/>
            <w:sz w:val="20"/>
            <w:szCs w:val="20"/>
            <w:u w:val="single"/>
          </w:rPr>
          <w:t>---</w:t>
        </w:r>
      </w:hyperlink>
    </w:p>
    <w:p w:rsidR="006F7009" w:rsidRPr="006F7009" w:rsidRDefault="006F7009" w:rsidP="006F7009">
      <w:pPr>
        <w:spacing w:after="150" w:line="240" w:lineRule="auto"/>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Telefono Sostituto: ---</w:t>
      </w:r>
    </w:p>
    <w:p w:rsidR="006F7009" w:rsidRPr="006F7009" w:rsidRDefault="006F7009" w:rsidP="006F7009">
      <w:pPr>
        <w:pBdr>
          <w:bottom w:val="single" w:sz="12" w:space="4" w:color="B31B34"/>
        </w:pBdr>
        <w:spacing w:line="240" w:lineRule="auto"/>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Descrizione Procedimento</w:t>
      </w:r>
    </w:p>
    <w:p w:rsidR="006F7009" w:rsidRDefault="006F7009" w:rsidP="004113F7">
      <w:pPr>
        <w:spacing w:after="150" w:line="240" w:lineRule="auto"/>
        <w:jc w:val="both"/>
        <w:rPr>
          <w:rFonts w:ascii="Arial" w:hAnsi="Arial" w:cs="Arial"/>
          <w:color w:val="333333"/>
          <w:sz w:val="20"/>
          <w:szCs w:val="20"/>
          <w:shd w:val="clear" w:color="auto" w:fill="FFFFFF"/>
        </w:rPr>
      </w:pPr>
      <w:r w:rsidRPr="0057489E">
        <w:rPr>
          <w:rFonts w:ascii="&amp;quot" w:eastAsia="Times New Roman" w:hAnsi="&amp;quot" w:cs="Times New Roman"/>
          <w:color w:val="555555"/>
          <w:sz w:val="20"/>
          <w:szCs w:val="20"/>
          <w:highlight w:val="yellow"/>
        </w:rPr>
        <w:t xml:space="preserve">La carta di identità viene rilasciata in formato elettronico e gli unici casi in cui può essere rilasciata in formato cartaceo sono </w:t>
      </w:r>
      <w:r w:rsidRPr="0057489E">
        <w:rPr>
          <w:rFonts w:ascii="&amp;quot" w:eastAsia="Times New Roman" w:hAnsi="&amp;quot" w:cs="Times New Roman"/>
          <w:i/>
          <w:iCs/>
          <w:color w:val="555555"/>
          <w:highlight w:val="yellow"/>
        </w:rPr>
        <w:t>dietro documentata esigenza</w:t>
      </w:r>
      <w:r w:rsidRPr="0057489E">
        <w:rPr>
          <w:rFonts w:ascii="&amp;quot" w:eastAsia="Times New Roman" w:hAnsi="&amp;quot" w:cs="Times New Roman"/>
          <w:color w:val="555555"/>
          <w:sz w:val="20"/>
          <w:szCs w:val="20"/>
          <w:highlight w:val="yellow"/>
        </w:rPr>
        <w:t xml:space="preserve"> </w:t>
      </w:r>
      <w:r w:rsidRPr="0057489E">
        <w:rPr>
          <w:rFonts w:ascii="&amp;quot" w:eastAsia="Times New Roman" w:hAnsi="&amp;quot" w:cs="Times New Roman"/>
          <w:i/>
          <w:iCs/>
          <w:color w:val="555555"/>
          <w:highlight w:val="yellow"/>
        </w:rPr>
        <w:t xml:space="preserve">/ urgenza, </w:t>
      </w:r>
      <w:r w:rsidRPr="0057489E">
        <w:rPr>
          <w:rFonts w:ascii="&amp;quot" w:eastAsia="Times New Roman" w:hAnsi="&amp;quot" w:cs="Times New Roman"/>
          <w:color w:val="555555"/>
          <w:sz w:val="20"/>
          <w:szCs w:val="20"/>
          <w:highlight w:val="yellow"/>
        </w:rPr>
        <w:t>quali: rinnovo del documento a persona impossibilitata a recarsi negli uffici comunali per ragioni di salute, viaggio all'estero in data imminente (da documentare con prenotazione aerea o simili) visita medica per accertamento/controllo invalidità in data imminente (da documentarsi con convocazione della commissione medica) altre particolari urgenze da documentare secondo il caso.</w:t>
      </w:r>
      <w:r w:rsidRPr="0057489E">
        <w:rPr>
          <w:rFonts w:ascii="&amp;quot" w:eastAsia="Times New Roman" w:hAnsi="&amp;quot" w:cs="Times New Roman"/>
          <w:color w:val="555555"/>
          <w:sz w:val="20"/>
          <w:szCs w:val="20"/>
          <w:highlight w:val="yellow"/>
        </w:rPr>
        <w:br/>
        <w:t xml:space="preserve">Inoltre si dovrà </w:t>
      </w:r>
      <w:r w:rsidRPr="0057489E">
        <w:rPr>
          <w:rFonts w:ascii="&amp;quot" w:eastAsia="Times New Roman" w:hAnsi="&amp;quot" w:cs="Times New Roman"/>
          <w:i/>
          <w:iCs/>
          <w:color w:val="555555"/>
          <w:highlight w:val="yellow"/>
        </w:rPr>
        <w:t>obbligatoriamente</w:t>
      </w:r>
      <w:r w:rsidRPr="0057489E">
        <w:rPr>
          <w:rFonts w:ascii="&amp;quot" w:eastAsia="Times New Roman" w:hAnsi="&amp;quot" w:cs="Times New Roman"/>
          <w:color w:val="555555"/>
          <w:sz w:val="20"/>
          <w:szCs w:val="20"/>
          <w:highlight w:val="yellow"/>
        </w:rPr>
        <w:t xml:space="preserve"> procedere al rilascio del documento cartaceo ogni qualvolta non sia possibile rilasciare la carta di identità elettronica. Attualmente infatti il sistema nazionale non consente i rilascio della </w:t>
      </w:r>
      <w:proofErr w:type="spellStart"/>
      <w:r w:rsidRPr="0057489E">
        <w:rPr>
          <w:rFonts w:ascii="&amp;quot" w:eastAsia="Times New Roman" w:hAnsi="&amp;quot" w:cs="Times New Roman"/>
          <w:color w:val="555555"/>
          <w:sz w:val="20"/>
          <w:szCs w:val="20"/>
          <w:highlight w:val="yellow"/>
        </w:rPr>
        <w:t>cie</w:t>
      </w:r>
      <w:proofErr w:type="spellEnd"/>
      <w:r w:rsidRPr="0057489E">
        <w:rPr>
          <w:rFonts w:ascii="&amp;quot" w:eastAsia="Times New Roman" w:hAnsi="&amp;quot" w:cs="Times New Roman"/>
          <w:color w:val="555555"/>
          <w:sz w:val="20"/>
          <w:szCs w:val="20"/>
          <w:highlight w:val="yellow"/>
        </w:rPr>
        <w:t xml:space="preserve"> agli iscritti AIRE (anagrafe italiani residenti all'estero) ed in caso di particolari anomalie. Si ritiene comunque che queste problematiche saranno risolte al più tardi con l'entrata a regime dell' ANPR (anagrafe nazionale della popolazione residente)</w:t>
      </w:r>
      <w:r>
        <w:rPr>
          <w:rFonts w:ascii="Arial" w:hAnsi="Arial" w:cs="Arial"/>
          <w:color w:val="333333"/>
          <w:sz w:val="20"/>
          <w:szCs w:val="20"/>
          <w:shd w:val="clear" w:color="auto" w:fill="FFFFFF"/>
        </w:rPr>
        <w:t xml:space="preserve"> </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La carta d'identità può essere rilasciata senza limite di età - la carta d'identità rilasciata ai minori di 3 anni ha validità 3 anni - la carta d'identità rilasciata ai minori di età compresa fra i 3 ed i 18 anni ha validità 5 anni.</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Per la scadenza si fa riferimento all’art. 7 D.L. 09/02/2012 n. 5 secondo cui i documenti sono rilasciati con validità fino alla data corrispondente al giorno e mese di nascita del titolare, immediatamente successiva alla scadenza che sarebbe altrimenti prevista per il documento medesimo.</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 xml:space="preserve">I minori devono presentarsi personalmente all’ufficio Anagrafe accompagnati da </w:t>
      </w:r>
      <w:r w:rsidR="00767FED">
        <w:rPr>
          <w:rFonts w:ascii="&amp;quot" w:eastAsia="Times New Roman" w:hAnsi="&amp;quot" w:cs="Times New Roman"/>
          <w:color w:val="555555"/>
          <w:sz w:val="20"/>
          <w:szCs w:val="20"/>
        </w:rPr>
        <w:t>entrambi i</w:t>
      </w:r>
      <w:r w:rsidRPr="006F7009">
        <w:rPr>
          <w:rFonts w:ascii="&amp;quot" w:eastAsia="Times New Roman" w:hAnsi="&amp;quot" w:cs="Times New Roman"/>
          <w:color w:val="555555"/>
          <w:sz w:val="20"/>
          <w:szCs w:val="20"/>
        </w:rPr>
        <w:t xml:space="preserve"> genitor</w:t>
      </w:r>
      <w:r w:rsidR="00767FED">
        <w:rPr>
          <w:rFonts w:ascii="&amp;quot" w:eastAsia="Times New Roman" w:hAnsi="&amp;quot" w:cs="Times New Roman"/>
          <w:color w:val="555555"/>
          <w:sz w:val="20"/>
          <w:szCs w:val="20"/>
        </w:rPr>
        <w:t>i</w:t>
      </w:r>
      <w:r w:rsidRPr="006F7009">
        <w:rPr>
          <w:rFonts w:ascii="&amp;quot" w:eastAsia="Times New Roman" w:hAnsi="&amp;quot" w:cs="Times New Roman"/>
          <w:color w:val="555555"/>
          <w:sz w:val="20"/>
          <w:szCs w:val="20"/>
        </w:rPr>
        <w:t xml:space="preserve"> (o esercente la potestà). Nel caso i genitori siano assolutamente impossibilitati a presentarsi i ragazzi possono presentare il passaporto (se ne sono in possesso) e farsi accompagnare da due testimoni sempre e comunque presentando il modello di assenso firmato dai genitori esercenti la potestà genitoriale.</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I minori italiani possono avere una carta d’identità valida per l'espatrio se non sono nelle condizioni che per legge impediscono il rilascio del passaporto Per ottenere la carta d'identità valida all'espatrio occorre l’atto di assenso firmato da entrambi i genitori. In mancanza del consenso di un genitore occorre l'autorizzazione del giudice tutelare.</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Per viaggiare è necessario:</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b/>
          <w:bCs/>
          <w:color w:val="555555"/>
          <w:sz w:val="20"/>
          <w:szCs w:val="20"/>
        </w:rPr>
        <w:t xml:space="preserve">Espatrio di minori di 14 anni </w:t>
      </w:r>
    </w:p>
    <w:p w:rsidR="006F7009" w:rsidRPr="006F7009" w:rsidRDefault="006F7009" w:rsidP="004113F7">
      <w:pPr>
        <w:numPr>
          <w:ilvl w:val="0"/>
          <w:numId w:val="1"/>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in caso di espatrio con i genitori: carta di identità valida per l'espatrio con riportati nel retro il nome dei genitori;</w:t>
      </w:r>
    </w:p>
    <w:p w:rsidR="006F7009" w:rsidRPr="006F7009" w:rsidRDefault="006F7009" w:rsidP="004113F7">
      <w:pPr>
        <w:numPr>
          <w:ilvl w:val="0"/>
          <w:numId w:val="1"/>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in caso di espatrio con persona diversa dai genitori o dal tutore legale: carta di identità valida all'espatrio; l'accompagnatore deve essere munito di apposita dichiarazione firmata dai genitori e convalidata dalla Questura.</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b/>
          <w:bCs/>
          <w:color w:val="555555"/>
          <w:sz w:val="20"/>
          <w:szCs w:val="20"/>
        </w:rPr>
        <w:lastRenderedPageBreak/>
        <w:t>Espatrio di minorenne con più di 14 anni</w:t>
      </w:r>
    </w:p>
    <w:p w:rsidR="006F7009" w:rsidRPr="006F7009" w:rsidRDefault="006F7009" w:rsidP="004113F7">
      <w:pPr>
        <w:numPr>
          <w:ilvl w:val="0"/>
          <w:numId w:val="2"/>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carta di identità valida per l'espatrio;</w:t>
      </w:r>
    </w:p>
    <w:p w:rsidR="006F7009" w:rsidRPr="006F7009" w:rsidRDefault="006F7009" w:rsidP="004113F7">
      <w:pPr>
        <w:numPr>
          <w:ilvl w:val="0"/>
          <w:numId w:val="2"/>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se viaggia con persona diversa dai genitori o dal tutore legale e con compagnie aeree/marittime, può essere richiesto da quest’ultime, l’autorizzazione che va richiesta in Questura.</w:t>
      </w:r>
    </w:p>
    <w:p w:rsidR="00AA70CF"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Per i minori (0 – 18 anni) accompagnati all’interno del territorio nazionale da persona diversa dai genitori o dal tutore legale che viaggiano con compagnie aeree/marittime, può essere richiesto da quest’ultime, l’autorizzazione che va richiesta in Questura.</w:t>
      </w:r>
    </w:p>
    <w:p w:rsidR="006F7009" w:rsidRPr="006F7009" w:rsidRDefault="006F7009" w:rsidP="004113F7">
      <w:pPr>
        <w:spacing w:after="150" w:line="240" w:lineRule="auto"/>
        <w:jc w:val="both"/>
        <w:rPr>
          <w:rFonts w:ascii="&amp;quot" w:eastAsia="Times New Roman" w:hAnsi="&amp;quot" w:cs="Times New Roman"/>
          <w:color w:val="555555"/>
          <w:sz w:val="20"/>
          <w:szCs w:val="20"/>
        </w:rPr>
      </w:pPr>
      <w:bookmarkStart w:id="0" w:name="_GoBack"/>
      <w:bookmarkEnd w:id="0"/>
      <w:r w:rsidRPr="006F7009">
        <w:rPr>
          <w:rFonts w:ascii="&amp;quot" w:eastAsia="Times New Roman" w:hAnsi="&amp;quot" w:cs="Times New Roman"/>
          <w:color w:val="555555"/>
          <w:sz w:val="20"/>
          <w:szCs w:val="20"/>
        </w:rPr>
        <w:t>Sulla carta d’identità valida per l’espatrio non compare nessuna dicitura particolare; al contrario, nella carta d’identità non valida per l’espatrio compare la dicitura: “non valida per l’espatrio”.</w:t>
      </w:r>
    </w:p>
    <w:p w:rsidR="006F7009" w:rsidRPr="006F7009" w:rsidRDefault="006F7009" w:rsidP="004113F7">
      <w:pPr>
        <w:pBdr>
          <w:bottom w:val="single" w:sz="12" w:space="4" w:color="B31B34"/>
        </w:pBdr>
        <w:spacing w:line="240" w:lineRule="auto"/>
        <w:jc w:val="both"/>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Requisiti</w:t>
      </w:r>
    </w:p>
    <w:p w:rsidR="00AA70CF"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Occorre essere residenti nel Comune.</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Per i cittadini residenti in un altro Comune occorre compilare una richiesta; l’anagrafe provvede a chiedere il nulla-osta al Comune di residenza; occorre quindi attendere la risposta prima di procedere al rilascio.</w:t>
      </w:r>
    </w:p>
    <w:p w:rsidR="00B2619C" w:rsidRPr="00B2619C" w:rsidRDefault="006F7009" w:rsidP="004113F7">
      <w:pPr>
        <w:pBdr>
          <w:bottom w:val="single" w:sz="12" w:space="4" w:color="B31B34"/>
        </w:pBdr>
        <w:spacing w:line="240" w:lineRule="auto"/>
        <w:jc w:val="both"/>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Documentazione Necessaria</w:t>
      </w:r>
    </w:p>
    <w:p w:rsidR="00B2619C" w:rsidRPr="0057489E" w:rsidRDefault="00B2619C" w:rsidP="004113F7">
      <w:pPr>
        <w:spacing w:before="100" w:beforeAutospacing="1" w:after="100" w:afterAutospacing="1" w:line="240" w:lineRule="auto"/>
        <w:ind w:left="495"/>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Per le Carte di Identità Elettroniche</w:t>
      </w:r>
    </w:p>
    <w:p w:rsidR="00B2619C" w:rsidRPr="0057489E" w:rsidRDefault="00B2619C" w:rsidP="004113F7">
      <w:pPr>
        <w:numPr>
          <w:ilvl w:val="0"/>
          <w:numId w:val="3"/>
        </w:numPr>
        <w:spacing w:before="100" w:beforeAutospacing="1" w:after="100" w:afterAutospacing="1"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1 fotografia formato tessera, recente, a capo scoperto;</w:t>
      </w:r>
    </w:p>
    <w:p w:rsidR="00B2619C" w:rsidRPr="0057489E" w:rsidRDefault="00B2619C" w:rsidP="004113F7">
      <w:pPr>
        <w:numPr>
          <w:ilvl w:val="0"/>
          <w:numId w:val="3"/>
        </w:numPr>
        <w:spacing w:before="100" w:beforeAutospacing="1" w:after="100" w:afterAutospacing="1"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carta d’Identità ancora valida (se esiste), che va sempre riconsegnata all’ufficio;</w:t>
      </w:r>
    </w:p>
    <w:p w:rsidR="00B2619C" w:rsidRPr="0057489E" w:rsidRDefault="00B2619C" w:rsidP="004113F7">
      <w:pPr>
        <w:numPr>
          <w:ilvl w:val="0"/>
          <w:numId w:val="3"/>
        </w:numPr>
        <w:spacing w:before="100" w:beforeAutospacing="1" w:after="100" w:afterAutospacing="1"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oppure un documento di riconoscimento in corso di validità;</w:t>
      </w:r>
    </w:p>
    <w:p w:rsidR="00B2619C" w:rsidRPr="0057489E" w:rsidRDefault="00B2619C" w:rsidP="004113F7">
      <w:pPr>
        <w:numPr>
          <w:ilvl w:val="0"/>
          <w:numId w:val="3"/>
        </w:numPr>
        <w:spacing w:before="100" w:beforeAutospacing="1" w:after="100" w:afterAutospacing="1"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oppure, se l’interessato non possiede documenti, occorre la presenza di 2 testimoni maggiorenni, anche parenti del richiedente, che abbiano un documento di riconoscimento valido;</w:t>
      </w:r>
    </w:p>
    <w:p w:rsidR="00B2619C" w:rsidRPr="00B2619C" w:rsidRDefault="00B2619C" w:rsidP="004113F7">
      <w:pPr>
        <w:numPr>
          <w:ilvl w:val="0"/>
          <w:numId w:val="3"/>
        </w:numPr>
        <w:spacing w:before="100" w:beforeAutospacing="1" w:after="100" w:afterAutospacing="1"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in caso di furto o smarrimento, copia e relativa fotocopia della denuncia presentata all’Autorità di Pubblica Sicurezza.</w:t>
      </w:r>
    </w:p>
    <w:p w:rsidR="00B2619C" w:rsidRPr="0057489E" w:rsidRDefault="00B2619C" w:rsidP="004113F7">
      <w:pPr>
        <w:spacing w:before="100" w:beforeAutospacing="1" w:after="100" w:afterAutospacing="1" w:line="240" w:lineRule="auto"/>
        <w:ind w:left="720"/>
        <w:jc w:val="both"/>
        <w:rPr>
          <w:rFonts w:ascii="&amp;quot" w:eastAsia="Times New Roman" w:hAnsi="&amp;quot" w:cs="Times New Roman"/>
          <w:color w:val="555555"/>
          <w:sz w:val="20"/>
          <w:szCs w:val="20"/>
          <w:highlight w:val="yellow"/>
        </w:rPr>
      </w:pPr>
      <w:r>
        <w:rPr>
          <w:rFonts w:ascii="&amp;quot" w:eastAsia="Times New Roman" w:hAnsi="&amp;quot" w:cs="Times New Roman"/>
          <w:color w:val="555555"/>
          <w:sz w:val="20"/>
          <w:szCs w:val="20"/>
          <w:highlight w:val="yellow"/>
        </w:rPr>
        <w:t>Per le carte di identità cartacea</w:t>
      </w:r>
    </w:p>
    <w:p w:rsidR="006F7009" w:rsidRPr="006F7009" w:rsidRDefault="006F7009" w:rsidP="004113F7">
      <w:pPr>
        <w:numPr>
          <w:ilvl w:val="0"/>
          <w:numId w:val="3"/>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 tre fotografie formato tessera, recenti, a capo scoperto, uguali tra di loro;</w:t>
      </w:r>
    </w:p>
    <w:p w:rsidR="006F7009" w:rsidRPr="006F7009" w:rsidRDefault="006F7009" w:rsidP="004113F7">
      <w:pPr>
        <w:numPr>
          <w:ilvl w:val="0"/>
          <w:numId w:val="3"/>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in caso di furto o smarrimento, copia e relativa fotocopia della denuncia presentata all’Autorità di Pubblica Sicurezza;</w:t>
      </w:r>
    </w:p>
    <w:p w:rsidR="006F7009" w:rsidRPr="006F7009" w:rsidRDefault="006F7009" w:rsidP="004113F7">
      <w:pPr>
        <w:numPr>
          <w:ilvl w:val="0"/>
          <w:numId w:val="3"/>
        </w:numPr>
        <w:spacing w:before="100" w:beforeAutospacing="1" w:after="100" w:afterAutospacing="1" w:line="240" w:lineRule="auto"/>
        <w:ind w:left="495"/>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per i minori sotto tutela: occorre la presenza del tutore che deve esibire la documentazione riguardante la tutela</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Solo nei casi di furto, smarrimento o deterioramento di una carta d’identità ancora valida e rilasciata nel Comune è possibile avere una carta nuova senza bisogno di produrre un documento di riconoscimento o di essere accompagnato da testimoni;</w:t>
      </w:r>
    </w:p>
    <w:p w:rsidR="006F7009" w:rsidRPr="006F7009" w:rsidRDefault="006F7009" w:rsidP="004113F7">
      <w:pPr>
        <w:pBdr>
          <w:bottom w:val="single" w:sz="12" w:space="4" w:color="B31B34"/>
        </w:pBdr>
        <w:spacing w:line="240" w:lineRule="auto"/>
        <w:jc w:val="both"/>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Costo</w:t>
      </w:r>
    </w:p>
    <w:p w:rsidR="006F7009" w:rsidRPr="0057489E" w:rsidRDefault="006F7009" w:rsidP="004113F7">
      <w:pPr>
        <w:spacing w:after="150"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Per le carte di identità elettroniche</w:t>
      </w:r>
    </w:p>
    <w:p w:rsidR="006F7009" w:rsidRPr="0057489E" w:rsidRDefault="00AA70CF" w:rsidP="004113F7">
      <w:pPr>
        <w:spacing w:after="150" w:line="240" w:lineRule="auto"/>
        <w:jc w:val="both"/>
        <w:rPr>
          <w:rFonts w:ascii="&amp;quot" w:eastAsia="Times New Roman" w:hAnsi="&amp;quot" w:cs="Times New Roman"/>
          <w:color w:val="555555"/>
          <w:sz w:val="20"/>
          <w:szCs w:val="20"/>
          <w:highlight w:val="yellow"/>
        </w:rPr>
      </w:pPr>
      <w:r>
        <w:rPr>
          <w:rFonts w:ascii="&amp;quot" w:eastAsia="Times New Roman" w:hAnsi="&amp;quot" w:cs="Times New Roman" w:hint="eastAsia"/>
          <w:color w:val="555555"/>
          <w:sz w:val="20"/>
          <w:szCs w:val="20"/>
          <w:highlight w:val="yellow"/>
        </w:rPr>
        <w:t>€</w:t>
      </w:r>
      <w:r>
        <w:rPr>
          <w:rFonts w:ascii="&amp;quot" w:eastAsia="Times New Roman" w:hAnsi="&amp;quot" w:cs="Times New Roman"/>
          <w:color w:val="555555"/>
          <w:sz w:val="20"/>
          <w:szCs w:val="20"/>
          <w:highlight w:val="yellow"/>
        </w:rPr>
        <w:t xml:space="preserve"> </w:t>
      </w:r>
      <w:r w:rsidR="006F7009" w:rsidRPr="0057489E">
        <w:rPr>
          <w:rFonts w:ascii="&amp;quot" w:eastAsia="Times New Roman" w:hAnsi="&amp;quot" w:cs="Times New Roman"/>
          <w:color w:val="555555"/>
          <w:sz w:val="20"/>
          <w:szCs w:val="20"/>
          <w:highlight w:val="yellow"/>
        </w:rPr>
        <w:t>22,</w:t>
      </w:r>
      <w:r>
        <w:rPr>
          <w:rFonts w:ascii="&amp;quot" w:eastAsia="Times New Roman" w:hAnsi="&amp;quot" w:cs="Times New Roman"/>
          <w:color w:val="555555"/>
          <w:sz w:val="20"/>
          <w:szCs w:val="20"/>
          <w:highlight w:val="yellow"/>
        </w:rPr>
        <w:t>21</w:t>
      </w:r>
      <w:r w:rsidR="006F7009" w:rsidRPr="0057489E">
        <w:rPr>
          <w:rFonts w:ascii="&amp;quot" w:eastAsia="Times New Roman" w:hAnsi="&amp;quot" w:cs="Times New Roman"/>
          <w:color w:val="555555"/>
          <w:sz w:val="20"/>
          <w:szCs w:val="20"/>
          <w:highlight w:val="yellow"/>
        </w:rPr>
        <w:t xml:space="preserve"> per il primo rilascio; </w:t>
      </w:r>
      <w:r>
        <w:rPr>
          <w:rFonts w:ascii="&amp;quot" w:eastAsia="Times New Roman" w:hAnsi="&amp;quot" w:cs="Times New Roman" w:hint="eastAsia"/>
          <w:color w:val="555555"/>
          <w:sz w:val="20"/>
          <w:szCs w:val="20"/>
          <w:highlight w:val="yellow"/>
        </w:rPr>
        <w:t xml:space="preserve">€ </w:t>
      </w:r>
      <w:r w:rsidR="006F7009" w:rsidRPr="0057489E">
        <w:rPr>
          <w:rFonts w:ascii="&amp;quot" w:eastAsia="Times New Roman" w:hAnsi="&amp;quot" w:cs="Times New Roman"/>
          <w:color w:val="555555"/>
          <w:sz w:val="20"/>
          <w:szCs w:val="20"/>
          <w:highlight w:val="yellow"/>
        </w:rPr>
        <w:t>27,</w:t>
      </w:r>
      <w:r>
        <w:rPr>
          <w:rFonts w:ascii="&amp;quot" w:eastAsia="Times New Roman" w:hAnsi="&amp;quot" w:cs="Times New Roman"/>
          <w:color w:val="555555"/>
          <w:sz w:val="20"/>
          <w:szCs w:val="20"/>
          <w:highlight w:val="yellow"/>
        </w:rPr>
        <w:t>37</w:t>
      </w:r>
      <w:r w:rsidR="006F7009" w:rsidRPr="0057489E">
        <w:rPr>
          <w:rFonts w:ascii="&amp;quot" w:eastAsia="Times New Roman" w:hAnsi="&amp;quot" w:cs="Times New Roman"/>
          <w:color w:val="555555"/>
          <w:sz w:val="20"/>
          <w:szCs w:val="20"/>
          <w:highlight w:val="yellow"/>
        </w:rPr>
        <w:t>0 se duplicato</w:t>
      </w:r>
    </w:p>
    <w:p w:rsidR="006F7009" w:rsidRPr="0057489E" w:rsidRDefault="006F7009" w:rsidP="004113F7">
      <w:pPr>
        <w:spacing w:after="150" w:line="240" w:lineRule="auto"/>
        <w:jc w:val="both"/>
        <w:rPr>
          <w:rFonts w:ascii="&amp;quot" w:eastAsia="Times New Roman" w:hAnsi="&amp;quot" w:cs="Times New Roman"/>
          <w:color w:val="555555"/>
          <w:sz w:val="20"/>
          <w:szCs w:val="20"/>
          <w:highlight w:val="yellow"/>
        </w:rPr>
      </w:pPr>
      <w:r w:rsidRPr="0057489E">
        <w:rPr>
          <w:rFonts w:ascii="&amp;quot" w:eastAsia="Times New Roman" w:hAnsi="&amp;quot" w:cs="Times New Roman"/>
          <w:color w:val="555555"/>
          <w:sz w:val="20"/>
          <w:szCs w:val="20"/>
          <w:highlight w:val="yellow"/>
        </w:rPr>
        <w:t>Per le Carte di identità Cartacee</w:t>
      </w:r>
    </w:p>
    <w:p w:rsidR="006F7009" w:rsidRPr="002656F6" w:rsidRDefault="00AA70CF" w:rsidP="004113F7">
      <w:pPr>
        <w:spacing w:after="150" w:line="240" w:lineRule="auto"/>
        <w:jc w:val="both"/>
        <w:rPr>
          <w:rFonts w:ascii="&amp;quot" w:eastAsia="Times New Roman" w:hAnsi="&amp;quot" w:cs="Times New Roman"/>
          <w:color w:val="555555"/>
          <w:sz w:val="20"/>
          <w:szCs w:val="20"/>
        </w:rPr>
      </w:pPr>
      <w:r>
        <w:rPr>
          <w:rFonts w:ascii="&amp;quot" w:eastAsia="Times New Roman" w:hAnsi="&amp;quot" w:cs="Times New Roman" w:hint="eastAsia"/>
          <w:color w:val="555555"/>
          <w:sz w:val="20"/>
          <w:szCs w:val="20"/>
          <w:highlight w:val="yellow"/>
        </w:rPr>
        <w:t xml:space="preserve">€ </w:t>
      </w:r>
      <w:r w:rsidR="006F7009" w:rsidRPr="0057489E">
        <w:rPr>
          <w:rFonts w:ascii="&amp;quot" w:eastAsia="Times New Roman" w:hAnsi="&amp;quot" w:cs="Times New Roman"/>
          <w:color w:val="555555"/>
          <w:sz w:val="20"/>
          <w:szCs w:val="20"/>
          <w:highlight w:val="yellow"/>
        </w:rPr>
        <w:t>5,</w:t>
      </w:r>
      <w:r>
        <w:rPr>
          <w:rFonts w:ascii="&amp;quot" w:eastAsia="Times New Roman" w:hAnsi="&amp;quot" w:cs="Times New Roman"/>
          <w:color w:val="555555"/>
          <w:sz w:val="20"/>
          <w:szCs w:val="20"/>
          <w:highlight w:val="yellow"/>
        </w:rPr>
        <w:t>42</w:t>
      </w:r>
      <w:r w:rsidR="006F7009" w:rsidRPr="0057489E">
        <w:rPr>
          <w:rFonts w:ascii="&amp;quot" w:eastAsia="Times New Roman" w:hAnsi="&amp;quot" w:cs="Times New Roman"/>
          <w:color w:val="555555"/>
          <w:sz w:val="20"/>
          <w:szCs w:val="20"/>
          <w:highlight w:val="yellow"/>
        </w:rPr>
        <w:t xml:space="preserve"> Euro per il primo rilascio;</w:t>
      </w:r>
      <w:r>
        <w:rPr>
          <w:rFonts w:ascii="&amp;quot" w:eastAsia="Times New Roman" w:hAnsi="&amp;quot" w:cs="Times New Roman"/>
          <w:color w:val="555555"/>
          <w:sz w:val="20"/>
          <w:szCs w:val="20"/>
          <w:highlight w:val="yellow"/>
        </w:rPr>
        <w:t xml:space="preserve"> €</w:t>
      </w:r>
      <w:r w:rsidR="006F7009" w:rsidRPr="0057489E">
        <w:rPr>
          <w:rFonts w:ascii="&amp;quot" w:eastAsia="Times New Roman" w:hAnsi="&amp;quot" w:cs="Times New Roman"/>
          <w:color w:val="555555"/>
          <w:sz w:val="20"/>
          <w:szCs w:val="20"/>
          <w:highlight w:val="yellow"/>
        </w:rPr>
        <w:t xml:space="preserve"> 10,</w:t>
      </w:r>
      <w:r>
        <w:rPr>
          <w:rFonts w:ascii="&amp;quot" w:eastAsia="Times New Roman" w:hAnsi="&amp;quot" w:cs="Times New Roman"/>
          <w:color w:val="555555"/>
          <w:sz w:val="20"/>
          <w:szCs w:val="20"/>
          <w:highlight w:val="yellow"/>
        </w:rPr>
        <w:t>84</w:t>
      </w:r>
      <w:r w:rsidR="006F7009" w:rsidRPr="0057489E">
        <w:rPr>
          <w:rFonts w:ascii="&amp;quot" w:eastAsia="Times New Roman" w:hAnsi="&amp;quot" w:cs="Times New Roman"/>
          <w:color w:val="555555"/>
          <w:sz w:val="20"/>
          <w:szCs w:val="20"/>
          <w:highlight w:val="yellow"/>
        </w:rPr>
        <w:t xml:space="preserve"> se duplicato.</w:t>
      </w:r>
    </w:p>
    <w:p w:rsidR="006F7009" w:rsidRPr="006F7009" w:rsidRDefault="006F7009" w:rsidP="004113F7">
      <w:pPr>
        <w:pBdr>
          <w:bottom w:val="single" w:sz="12" w:space="4" w:color="B31B34"/>
        </w:pBdr>
        <w:spacing w:line="240" w:lineRule="auto"/>
        <w:jc w:val="both"/>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t>Normativa</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Decreto Legge 13/05/2011, n. 70; art. 7 D.L. 09/02/2012 n. 5; art 40 del D.L. 20/02/2012, n. 1</w:t>
      </w:r>
    </w:p>
    <w:p w:rsidR="006F7009" w:rsidRPr="006F7009" w:rsidRDefault="006F7009" w:rsidP="004113F7">
      <w:pPr>
        <w:pBdr>
          <w:bottom w:val="single" w:sz="12" w:space="4" w:color="B31B34"/>
        </w:pBdr>
        <w:spacing w:line="240" w:lineRule="auto"/>
        <w:jc w:val="both"/>
        <w:outlineLvl w:val="2"/>
        <w:rPr>
          <w:rFonts w:ascii="&amp;quot" w:eastAsia="Times New Roman" w:hAnsi="&amp;quot" w:cs="Times New Roman"/>
          <w:color w:val="585F69"/>
          <w:sz w:val="36"/>
          <w:szCs w:val="36"/>
        </w:rPr>
      </w:pPr>
      <w:r w:rsidRPr="006F7009">
        <w:rPr>
          <w:rFonts w:ascii="&amp;quot" w:eastAsia="Times New Roman" w:hAnsi="&amp;quot" w:cs="Times New Roman"/>
          <w:color w:val="585F69"/>
          <w:sz w:val="36"/>
          <w:szCs w:val="36"/>
        </w:rPr>
        <w:lastRenderedPageBreak/>
        <w:t>Tempistica</w:t>
      </w:r>
    </w:p>
    <w:p w:rsidR="006F7009" w:rsidRPr="006F7009" w:rsidRDefault="006F7009" w:rsidP="004113F7">
      <w:pPr>
        <w:spacing w:after="150" w:line="240" w:lineRule="auto"/>
        <w:jc w:val="both"/>
        <w:rPr>
          <w:rFonts w:ascii="&amp;quot" w:eastAsia="Times New Roman" w:hAnsi="&amp;quot" w:cs="Times New Roman"/>
          <w:color w:val="555555"/>
          <w:sz w:val="20"/>
          <w:szCs w:val="20"/>
        </w:rPr>
      </w:pPr>
      <w:r w:rsidRPr="006F7009">
        <w:rPr>
          <w:rFonts w:ascii="&amp;quot" w:eastAsia="Times New Roman" w:hAnsi="&amp;quot" w:cs="Times New Roman"/>
          <w:color w:val="555555"/>
          <w:sz w:val="20"/>
          <w:szCs w:val="20"/>
        </w:rPr>
        <w:t>Rilascio immediato per i residenti, per i non residenti il rilascio è posticipato all’acquisizione del nulla-osta da parte del Comune di residenza</w:t>
      </w:r>
    </w:p>
    <w:p w:rsidR="00310777" w:rsidRDefault="00310777"/>
    <w:sectPr w:rsidR="003107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470"/>
    <w:multiLevelType w:val="multilevel"/>
    <w:tmpl w:val="E94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72501"/>
    <w:multiLevelType w:val="multilevel"/>
    <w:tmpl w:val="B596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F06D8"/>
    <w:multiLevelType w:val="multilevel"/>
    <w:tmpl w:val="7E60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D7019"/>
    <w:multiLevelType w:val="multilevel"/>
    <w:tmpl w:val="8CA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09"/>
    <w:rsid w:val="00234B38"/>
    <w:rsid w:val="00310777"/>
    <w:rsid w:val="003A2786"/>
    <w:rsid w:val="004100BC"/>
    <w:rsid w:val="004113F7"/>
    <w:rsid w:val="006F7009"/>
    <w:rsid w:val="00767FED"/>
    <w:rsid w:val="00A74A14"/>
    <w:rsid w:val="00AA70CF"/>
    <w:rsid w:val="00B2619C"/>
    <w:rsid w:val="00D927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F70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6F7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link w:val="Titolo6Carattere"/>
    <w:uiPriority w:val="9"/>
    <w:qFormat/>
    <w:rsid w:val="006F700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F7009"/>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6F7009"/>
    <w:rPr>
      <w:rFonts w:ascii="Times New Roman" w:eastAsia="Times New Roman" w:hAnsi="Times New Roman" w:cs="Times New Roman"/>
      <w:b/>
      <w:bCs/>
      <w:sz w:val="27"/>
      <w:szCs w:val="27"/>
    </w:rPr>
  </w:style>
  <w:style w:type="character" w:customStyle="1" w:styleId="Titolo6Carattere">
    <w:name w:val="Titolo 6 Carattere"/>
    <w:basedOn w:val="Carpredefinitoparagrafo"/>
    <w:link w:val="Titolo6"/>
    <w:uiPriority w:val="9"/>
    <w:rsid w:val="006F7009"/>
    <w:rPr>
      <w:rFonts w:ascii="Times New Roman" w:eastAsia="Times New Roman" w:hAnsi="Times New Roman" w:cs="Times New Roman"/>
      <w:b/>
      <w:bCs/>
      <w:sz w:val="15"/>
      <w:szCs w:val="15"/>
    </w:rPr>
  </w:style>
  <w:style w:type="paragraph" w:styleId="NormaleWeb">
    <w:name w:val="Normal (Web)"/>
    <w:basedOn w:val="Normale"/>
    <w:uiPriority w:val="99"/>
    <w:semiHidden/>
    <w:unhideWhenUsed/>
    <w:rsid w:val="006F700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6F7009"/>
    <w:rPr>
      <w:color w:val="0000FF"/>
      <w:u w:val="single"/>
    </w:rPr>
  </w:style>
  <w:style w:type="character" w:styleId="Enfasigrassetto">
    <w:name w:val="Strong"/>
    <w:basedOn w:val="Carpredefinitoparagrafo"/>
    <w:uiPriority w:val="22"/>
    <w:qFormat/>
    <w:rsid w:val="006F70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F70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6F7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link w:val="Titolo6Carattere"/>
    <w:uiPriority w:val="9"/>
    <w:qFormat/>
    <w:rsid w:val="006F700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F7009"/>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6F7009"/>
    <w:rPr>
      <w:rFonts w:ascii="Times New Roman" w:eastAsia="Times New Roman" w:hAnsi="Times New Roman" w:cs="Times New Roman"/>
      <w:b/>
      <w:bCs/>
      <w:sz w:val="27"/>
      <w:szCs w:val="27"/>
    </w:rPr>
  </w:style>
  <w:style w:type="character" w:customStyle="1" w:styleId="Titolo6Carattere">
    <w:name w:val="Titolo 6 Carattere"/>
    <w:basedOn w:val="Carpredefinitoparagrafo"/>
    <w:link w:val="Titolo6"/>
    <w:uiPriority w:val="9"/>
    <w:rsid w:val="006F7009"/>
    <w:rPr>
      <w:rFonts w:ascii="Times New Roman" w:eastAsia="Times New Roman" w:hAnsi="Times New Roman" w:cs="Times New Roman"/>
      <w:b/>
      <w:bCs/>
      <w:sz w:val="15"/>
      <w:szCs w:val="15"/>
    </w:rPr>
  </w:style>
  <w:style w:type="paragraph" w:styleId="NormaleWeb">
    <w:name w:val="Normal (Web)"/>
    <w:basedOn w:val="Normale"/>
    <w:uiPriority w:val="99"/>
    <w:semiHidden/>
    <w:unhideWhenUsed/>
    <w:rsid w:val="006F700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6F7009"/>
    <w:rPr>
      <w:color w:val="0000FF"/>
      <w:u w:val="single"/>
    </w:rPr>
  </w:style>
  <w:style w:type="character" w:styleId="Enfasigrassetto">
    <w:name w:val="Strong"/>
    <w:basedOn w:val="Carpredefinitoparagrafo"/>
    <w:uiPriority w:val="22"/>
    <w:qFormat/>
    <w:rsid w:val="006F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9262">
      <w:bodyDiv w:val="1"/>
      <w:marLeft w:val="0"/>
      <w:marRight w:val="0"/>
      <w:marTop w:val="0"/>
      <w:marBottom w:val="0"/>
      <w:divBdr>
        <w:top w:val="none" w:sz="0" w:space="0" w:color="auto"/>
        <w:left w:val="none" w:sz="0" w:space="0" w:color="auto"/>
        <w:bottom w:val="none" w:sz="0" w:space="0" w:color="auto"/>
        <w:right w:val="none" w:sz="0" w:space="0" w:color="auto"/>
      </w:divBdr>
      <w:divsChild>
        <w:div w:id="494689975">
          <w:marLeft w:val="0"/>
          <w:marRight w:val="0"/>
          <w:marTop w:val="150"/>
          <w:marBottom w:val="375"/>
          <w:divBdr>
            <w:top w:val="none" w:sz="0" w:space="0" w:color="auto"/>
            <w:left w:val="none" w:sz="0" w:space="0" w:color="auto"/>
            <w:bottom w:val="dotted" w:sz="6" w:space="0" w:color="E4E9F0"/>
            <w:right w:val="none" w:sz="0" w:space="0" w:color="auto"/>
          </w:divBdr>
        </w:div>
        <w:div w:id="1224870694">
          <w:marLeft w:val="0"/>
          <w:marRight w:val="0"/>
          <w:marTop w:val="150"/>
          <w:marBottom w:val="375"/>
          <w:divBdr>
            <w:top w:val="none" w:sz="0" w:space="0" w:color="auto"/>
            <w:left w:val="none" w:sz="0" w:space="0" w:color="auto"/>
            <w:bottom w:val="dotted" w:sz="6" w:space="0" w:color="E4E9F0"/>
            <w:right w:val="none" w:sz="0" w:space="0" w:color="auto"/>
          </w:divBdr>
        </w:div>
        <w:div w:id="1645694865">
          <w:marLeft w:val="-225"/>
          <w:marRight w:val="-225"/>
          <w:marTop w:val="0"/>
          <w:marBottom w:val="0"/>
          <w:divBdr>
            <w:top w:val="none" w:sz="0" w:space="0" w:color="auto"/>
            <w:left w:val="none" w:sz="0" w:space="0" w:color="auto"/>
            <w:bottom w:val="none" w:sz="0" w:space="0" w:color="auto"/>
            <w:right w:val="none" w:sz="0" w:space="0" w:color="auto"/>
          </w:divBdr>
          <w:divsChild>
            <w:div w:id="1959724682">
              <w:marLeft w:val="0"/>
              <w:marRight w:val="0"/>
              <w:marTop w:val="0"/>
              <w:marBottom w:val="0"/>
              <w:divBdr>
                <w:top w:val="none" w:sz="0" w:space="0" w:color="auto"/>
                <w:left w:val="none" w:sz="0" w:space="0" w:color="auto"/>
                <w:bottom w:val="none" w:sz="0" w:space="0" w:color="auto"/>
                <w:right w:val="none" w:sz="0" w:space="0" w:color="auto"/>
              </w:divBdr>
            </w:div>
          </w:divsChild>
        </w:div>
        <w:div w:id="2088378991">
          <w:marLeft w:val="0"/>
          <w:marRight w:val="0"/>
          <w:marTop w:val="150"/>
          <w:marBottom w:val="375"/>
          <w:divBdr>
            <w:top w:val="none" w:sz="0" w:space="0" w:color="auto"/>
            <w:left w:val="none" w:sz="0" w:space="0" w:color="auto"/>
            <w:bottom w:val="dotted" w:sz="6" w:space="0" w:color="E4E9F0"/>
            <w:right w:val="none" w:sz="0" w:space="0" w:color="auto"/>
          </w:divBdr>
        </w:div>
        <w:div w:id="1054309334">
          <w:marLeft w:val="-225"/>
          <w:marRight w:val="-225"/>
          <w:marTop w:val="0"/>
          <w:marBottom w:val="0"/>
          <w:divBdr>
            <w:top w:val="none" w:sz="0" w:space="0" w:color="auto"/>
            <w:left w:val="none" w:sz="0" w:space="0" w:color="auto"/>
            <w:bottom w:val="none" w:sz="0" w:space="0" w:color="auto"/>
            <w:right w:val="none" w:sz="0" w:space="0" w:color="auto"/>
          </w:divBdr>
          <w:divsChild>
            <w:div w:id="2080668248">
              <w:marLeft w:val="0"/>
              <w:marRight w:val="0"/>
              <w:marTop w:val="0"/>
              <w:marBottom w:val="0"/>
              <w:divBdr>
                <w:top w:val="none" w:sz="0" w:space="0" w:color="auto"/>
                <w:left w:val="none" w:sz="0" w:space="0" w:color="auto"/>
                <w:bottom w:val="none" w:sz="0" w:space="0" w:color="auto"/>
                <w:right w:val="none" w:sz="0" w:space="0" w:color="auto"/>
              </w:divBdr>
            </w:div>
          </w:divsChild>
        </w:div>
        <w:div w:id="2109737718">
          <w:marLeft w:val="0"/>
          <w:marRight w:val="0"/>
          <w:marTop w:val="150"/>
          <w:marBottom w:val="375"/>
          <w:divBdr>
            <w:top w:val="none" w:sz="0" w:space="0" w:color="auto"/>
            <w:left w:val="none" w:sz="0" w:space="0" w:color="auto"/>
            <w:bottom w:val="dotted" w:sz="6" w:space="0" w:color="E4E9F0"/>
            <w:right w:val="none" w:sz="0" w:space="0" w:color="auto"/>
          </w:divBdr>
        </w:div>
        <w:div w:id="337198273">
          <w:marLeft w:val="-225"/>
          <w:marRight w:val="-225"/>
          <w:marTop w:val="0"/>
          <w:marBottom w:val="0"/>
          <w:divBdr>
            <w:top w:val="none" w:sz="0" w:space="0" w:color="auto"/>
            <w:left w:val="none" w:sz="0" w:space="0" w:color="auto"/>
            <w:bottom w:val="none" w:sz="0" w:space="0" w:color="auto"/>
            <w:right w:val="none" w:sz="0" w:space="0" w:color="auto"/>
          </w:divBdr>
          <w:divsChild>
            <w:div w:id="608318461">
              <w:marLeft w:val="0"/>
              <w:marRight w:val="0"/>
              <w:marTop w:val="0"/>
              <w:marBottom w:val="0"/>
              <w:divBdr>
                <w:top w:val="none" w:sz="0" w:space="0" w:color="auto"/>
                <w:left w:val="none" w:sz="0" w:space="0" w:color="auto"/>
                <w:bottom w:val="none" w:sz="0" w:space="0" w:color="auto"/>
                <w:right w:val="none" w:sz="0" w:space="0" w:color="auto"/>
              </w:divBdr>
            </w:div>
          </w:divsChild>
        </w:div>
        <w:div w:id="1467241799">
          <w:marLeft w:val="0"/>
          <w:marRight w:val="0"/>
          <w:marTop w:val="150"/>
          <w:marBottom w:val="375"/>
          <w:divBdr>
            <w:top w:val="none" w:sz="0" w:space="0" w:color="auto"/>
            <w:left w:val="none" w:sz="0" w:space="0" w:color="auto"/>
            <w:bottom w:val="dotted" w:sz="6" w:space="0" w:color="E4E9F0"/>
            <w:right w:val="none" w:sz="0" w:space="0" w:color="auto"/>
          </w:divBdr>
        </w:div>
        <w:div w:id="887454223">
          <w:marLeft w:val="-225"/>
          <w:marRight w:val="-225"/>
          <w:marTop w:val="0"/>
          <w:marBottom w:val="0"/>
          <w:divBdr>
            <w:top w:val="none" w:sz="0" w:space="0" w:color="auto"/>
            <w:left w:val="none" w:sz="0" w:space="0" w:color="auto"/>
            <w:bottom w:val="none" w:sz="0" w:space="0" w:color="auto"/>
            <w:right w:val="none" w:sz="0" w:space="0" w:color="auto"/>
          </w:divBdr>
          <w:divsChild>
            <w:div w:id="918245620">
              <w:marLeft w:val="0"/>
              <w:marRight w:val="0"/>
              <w:marTop w:val="0"/>
              <w:marBottom w:val="0"/>
              <w:divBdr>
                <w:top w:val="none" w:sz="0" w:space="0" w:color="auto"/>
                <w:left w:val="none" w:sz="0" w:space="0" w:color="auto"/>
                <w:bottom w:val="none" w:sz="0" w:space="0" w:color="auto"/>
                <w:right w:val="none" w:sz="0" w:space="0" w:color="auto"/>
              </w:divBdr>
            </w:div>
          </w:divsChild>
        </w:div>
        <w:div w:id="964310300">
          <w:marLeft w:val="0"/>
          <w:marRight w:val="0"/>
          <w:marTop w:val="150"/>
          <w:marBottom w:val="375"/>
          <w:divBdr>
            <w:top w:val="none" w:sz="0" w:space="0" w:color="auto"/>
            <w:left w:val="none" w:sz="0" w:space="0" w:color="auto"/>
            <w:bottom w:val="dotted" w:sz="6" w:space="0" w:color="E4E9F0"/>
            <w:right w:val="none" w:sz="0" w:space="0" w:color="auto"/>
          </w:divBdr>
        </w:div>
        <w:div w:id="331690348">
          <w:marLeft w:val="-225"/>
          <w:marRight w:val="-225"/>
          <w:marTop w:val="0"/>
          <w:marBottom w:val="0"/>
          <w:divBdr>
            <w:top w:val="none" w:sz="0" w:space="0" w:color="auto"/>
            <w:left w:val="none" w:sz="0" w:space="0" w:color="auto"/>
            <w:bottom w:val="none" w:sz="0" w:space="0" w:color="auto"/>
            <w:right w:val="none" w:sz="0" w:space="0" w:color="auto"/>
          </w:divBdr>
          <w:divsChild>
            <w:div w:id="38484156">
              <w:marLeft w:val="0"/>
              <w:marRight w:val="0"/>
              <w:marTop w:val="0"/>
              <w:marBottom w:val="0"/>
              <w:divBdr>
                <w:top w:val="none" w:sz="0" w:space="0" w:color="auto"/>
                <w:left w:val="none" w:sz="0" w:space="0" w:color="auto"/>
                <w:bottom w:val="none" w:sz="0" w:space="0" w:color="auto"/>
                <w:right w:val="none" w:sz="0" w:space="0" w:color="auto"/>
              </w:divBdr>
            </w:div>
          </w:divsChild>
        </w:div>
        <w:div w:id="420881539">
          <w:marLeft w:val="0"/>
          <w:marRight w:val="0"/>
          <w:marTop w:val="150"/>
          <w:marBottom w:val="375"/>
          <w:divBdr>
            <w:top w:val="none" w:sz="0" w:space="0" w:color="auto"/>
            <w:left w:val="none" w:sz="0" w:space="0" w:color="auto"/>
            <w:bottom w:val="dotted" w:sz="6" w:space="0" w:color="E4E9F0"/>
            <w:right w:val="none" w:sz="0" w:space="0" w:color="auto"/>
          </w:divBdr>
        </w:div>
        <w:div w:id="488906254">
          <w:marLeft w:val="-225"/>
          <w:marRight w:val="-225"/>
          <w:marTop w:val="0"/>
          <w:marBottom w:val="0"/>
          <w:divBdr>
            <w:top w:val="none" w:sz="0" w:space="0" w:color="auto"/>
            <w:left w:val="none" w:sz="0" w:space="0" w:color="auto"/>
            <w:bottom w:val="none" w:sz="0" w:space="0" w:color="auto"/>
            <w:right w:val="none" w:sz="0" w:space="0" w:color="auto"/>
          </w:divBdr>
          <w:divsChild>
            <w:div w:id="9399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hyperlink" Target="http://procedimenti.vallebrembana.bg.it/comune-vedeseta/anagrafe/carta-identita-cittadini-italiani-minoren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vedeseta.bg.it/PortaleNet/portale/CadmoDriver_s_29298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Roberta</cp:lastModifiedBy>
  <cp:revision>7</cp:revision>
  <dcterms:created xsi:type="dcterms:W3CDTF">2020-01-31T14:50:00Z</dcterms:created>
  <dcterms:modified xsi:type="dcterms:W3CDTF">2020-02-10T08:33:00Z</dcterms:modified>
</cp:coreProperties>
</file>